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A121" w14:textId="77777777" w:rsidR="00745FE1" w:rsidRDefault="00745FE1" w:rsidP="00745FE1">
      <w:pPr>
        <w:spacing w:after="0" w:line="240" w:lineRule="auto"/>
        <w:jc w:val="center"/>
        <w:rPr>
          <w:rFonts w:ascii="Arial Narrow" w:hAnsi="Arial Narrow"/>
        </w:rPr>
      </w:pPr>
      <w:r w:rsidRPr="004F69ED">
        <w:rPr>
          <w:rFonts w:ascii="Arial Narrow" w:hAnsi="Arial Narrow"/>
          <w:noProof/>
          <w:lang w:eastAsia="sk-SK"/>
        </w:rPr>
        <w:drawing>
          <wp:inline distT="0" distB="0" distL="0" distR="0" wp14:anchorId="69CFCA44" wp14:editId="638F8484">
            <wp:extent cx="5695950" cy="971550"/>
            <wp:effectExtent l="0" t="0" r="0" b="0"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BÁRSKE_A_PASIENKOVÉ_POZEMKOVÉ_SPOLOČENSTVO_ZH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2CE4C5A" w14:textId="77777777" w:rsidR="00745FE1" w:rsidRPr="001E3492" w:rsidRDefault="00745FE1" w:rsidP="00745FE1">
      <w:pPr>
        <w:spacing w:after="0" w:line="240" w:lineRule="auto"/>
        <w:ind w:left="2124" w:firstLine="570"/>
        <w:rPr>
          <w:rFonts w:ascii="Arial Narrow" w:hAnsi="Arial Narrow"/>
          <w:b/>
          <w:color w:val="92D050"/>
          <w:sz w:val="20"/>
          <w:szCs w:val="20"/>
        </w:rPr>
      </w:pPr>
      <w:r w:rsidRPr="001E3492">
        <w:rPr>
          <w:rFonts w:ascii="Arial Narrow" w:hAnsi="Arial Narrow"/>
          <w:b/>
          <w:color w:val="92D050"/>
          <w:sz w:val="20"/>
          <w:szCs w:val="20"/>
        </w:rPr>
        <w:t xml:space="preserve">A. </w:t>
      </w:r>
      <w:proofErr w:type="spellStart"/>
      <w:r w:rsidRPr="001E3492">
        <w:rPr>
          <w:rFonts w:ascii="Arial Narrow" w:hAnsi="Arial Narrow"/>
          <w:b/>
          <w:color w:val="92D050"/>
          <w:sz w:val="20"/>
          <w:szCs w:val="20"/>
        </w:rPr>
        <w:t>Štefanku</w:t>
      </w:r>
      <w:proofErr w:type="spellEnd"/>
      <w:r w:rsidRPr="001E3492">
        <w:rPr>
          <w:rFonts w:ascii="Arial Narrow" w:hAnsi="Arial Narrow"/>
          <w:b/>
          <w:color w:val="92D050"/>
          <w:sz w:val="20"/>
          <w:szCs w:val="20"/>
        </w:rPr>
        <w:t xml:space="preserve"> 1/7, 965 01 Žiar nad Hronom, IČO:</w:t>
      </w:r>
      <w:r w:rsidRPr="001E3492">
        <w:rPr>
          <w:rFonts w:ascii="Arial Narrow" w:hAnsi="Arial Narrow" w:cs="Arial"/>
          <w:b/>
          <w:color w:val="92D050"/>
          <w:sz w:val="20"/>
          <w:szCs w:val="20"/>
        </w:rPr>
        <w:t xml:space="preserve"> 42 304 598, </w:t>
      </w:r>
      <w:r w:rsidRPr="001E3492">
        <w:rPr>
          <w:rFonts w:ascii="Arial Narrow" w:hAnsi="Arial Narrow"/>
          <w:b/>
          <w:color w:val="92D050"/>
          <w:sz w:val="20"/>
          <w:szCs w:val="20"/>
        </w:rPr>
        <w:t>DIČ: 2022431224</w:t>
      </w:r>
    </w:p>
    <w:p w14:paraId="3F53D89C" w14:textId="77777777" w:rsidR="00745FE1" w:rsidRPr="001E3492" w:rsidRDefault="00745FE1" w:rsidP="00745FE1">
      <w:pPr>
        <w:spacing w:after="0" w:line="240" w:lineRule="auto"/>
        <w:ind w:left="2124" w:firstLine="708"/>
        <w:rPr>
          <w:rFonts w:ascii="Arial Narrow" w:hAnsi="Arial Narrow"/>
          <w:b/>
          <w:color w:val="92D050"/>
          <w:sz w:val="20"/>
          <w:szCs w:val="20"/>
        </w:rPr>
      </w:pPr>
      <w:r>
        <w:rPr>
          <w:rFonts w:ascii="Arial Narrow" w:hAnsi="Arial Narrow"/>
          <w:b/>
          <w:color w:val="92D050"/>
          <w:sz w:val="20"/>
          <w:szCs w:val="20"/>
        </w:rPr>
        <w:t xml:space="preserve">  </w:t>
      </w:r>
      <w:r w:rsidRPr="001E3492">
        <w:rPr>
          <w:rFonts w:ascii="Arial Narrow" w:hAnsi="Arial Narrow"/>
          <w:b/>
          <w:color w:val="92D050"/>
          <w:sz w:val="20"/>
          <w:szCs w:val="20"/>
        </w:rPr>
        <w:t>Bankové spojenie: S</w:t>
      </w:r>
      <w:r>
        <w:rPr>
          <w:rFonts w:ascii="Arial Narrow" w:hAnsi="Arial Narrow"/>
          <w:b/>
          <w:color w:val="92D050"/>
          <w:sz w:val="20"/>
          <w:szCs w:val="20"/>
        </w:rPr>
        <w:t>LSP</w:t>
      </w:r>
      <w:r w:rsidRPr="001E3492">
        <w:rPr>
          <w:rFonts w:ascii="Arial Narrow" w:hAnsi="Arial Narrow"/>
          <w:b/>
          <w:color w:val="92D050"/>
          <w:sz w:val="20"/>
          <w:szCs w:val="20"/>
        </w:rPr>
        <w:t xml:space="preserve"> </w:t>
      </w:r>
      <w:proofErr w:type="spellStart"/>
      <w:r w:rsidRPr="001E3492">
        <w:rPr>
          <w:rFonts w:ascii="Arial Narrow" w:hAnsi="Arial Narrow"/>
          <w:b/>
          <w:color w:val="92D050"/>
          <w:sz w:val="20"/>
          <w:szCs w:val="20"/>
        </w:rPr>
        <w:t>a.s</w:t>
      </w:r>
      <w:proofErr w:type="spellEnd"/>
      <w:r w:rsidRPr="001E3492">
        <w:rPr>
          <w:rFonts w:ascii="Arial Narrow" w:hAnsi="Arial Narrow"/>
          <w:b/>
          <w:color w:val="92D050"/>
          <w:sz w:val="20"/>
          <w:szCs w:val="20"/>
        </w:rPr>
        <w:t>., IBAN: SK 32 0900 0000 0000 7434 8763</w:t>
      </w:r>
    </w:p>
    <w:p w14:paraId="0EA9B032" w14:textId="77777777" w:rsidR="00745FE1" w:rsidRDefault="00745FE1" w:rsidP="00507FB8">
      <w:pPr>
        <w:pBdr>
          <w:bottom w:val="single" w:sz="6" w:space="1" w:color="auto"/>
        </w:pBdr>
        <w:spacing w:after="0" w:line="240" w:lineRule="atLeast"/>
        <w:jc w:val="center"/>
        <w:rPr>
          <w:rFonts w:ascii="Arial Narrow" w:hAnsi="Arial Narrow"/>
          <w:b/>
        </w:rPr>
      </w:pPr>
    </w:p>
    <w:p w14:paraId="1ED91847" w14:textId="77777777" w:rsidR="00745FE1" w:rsidRDefault="00745FE1" w:rsidP="00507FB8">
      <w:pPr>
        <w:pBdr>
          <w:bottom w:val="single" w:sz="6" w:space="1" w:color="auto"/>
        </w:pBdr>
        <w:spacing w:after="0" w:line="240" w:lineRule="atLeast"/>
        <w:jc w:val="center"/>
        <w:rPr>
          <w:rFonts w:ascii="Arial Narrow" w:hAnsi="Arial Narrow"/>
          <w:b/>
        </w:rPr>
      </w:pPr>
    </w:p>
    <w:p w14:paraId="0985126B" w14:textId="5A1D9C81" w:rsidR="00507FB8" w:rsidRDefault="00507FB8" w:rsidP="00507FB8">
      <w:pPr>
        <w:pBdr>
          <w:bottom w:val="single" w:sz="6" w:space="1" w:color="auto"/>
        </w:pBdr>
        <w:spacing w:after="0" w:line="240" w:lineRule="atLeas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Správa DOZORNEJ RADY Urbárskeho a pasienkového pozemkového spoločenstva Žiar  nad Hronom predložená</w:t>
      </w:r>
      <w:r w:rsidR="00326E0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zhromaždeniu spoločenstva</w:t>
      </w:r>
      <w:r w:rsidR="00326E0F">
        <w:rPr>
          <w:rFonts w:ascii="Arial Narrow" w:hAnsi="Arial Narrow"/>
          <w:b/>
        </w:rPr>
        <w:t xml:space="preserve"> /korešpondenčná forma/</w:t>
      </w:r>
      <w:r w:rsidR="00CA2DB2">
        <w:rPr>
          <w:rFonts w:ascii="Arial Narrow" w:hAnsi="Arial Narrow"/>
          <w:b/>
        </w:rPr>
        <w:t xml:space="preserve"> </w:t>
      </w:r>
      <w:r w:rsidR="00092CA2">
        <w:rPr>
          <w:rFonts w:ascii="Arial Narrow" w:hAnsi="Arial Narrow"/>
          <w:b/>
        </w:rPr>
        <w:t xml:space="preserve"> za rok 20</w:t>
      </w:r>
      <w:r w:rsidR="00CA2DB2">
        <w:rPr>
          <w:rFonts w:ascii="Arial Narrow" w:hAnsi="Arial Narrow"/>
          <w:b/>
        </w:rPr>
        <w:t>2</w:t>
      </w:r>
      <w:r w:rsidR="00590048">
        <w:rPr>
          <w:rFonts w:ascii="Arial Narrow" w:hAnsi="Arial Narrow"/>
          <w:b/>
        </w:rPr>
        <w:t xml:space="preserve">2 </w:t>
      </w:r>
      <w:r w:rsidR="009932E0">
        <w:rPr>
          <w:rFonts w:ascii="Arial Narrow" w:hAnsi="Arial Narrow"/>
          <w:b/>
        </w:rPr>
        <w:t>.</w:t>
      </w:r>
    </w:p>
    <w:p w14:paraId="5120564E" w14:textId="77777777" w:rsidR="00507FB8" w:rsidRDefault="00507FB8" w:rsidP="00507FB8">
      <w:pPr>
        <w:spacing w:after="0" w:line="240" w:lineRule="atLeast"/>
        <w:jc w:val="both"/>
        <w:rPr>
          <w:rFonts w:ascii="Arial Narrow" w:hAnsi="Arial Narrow"/>
          <w:b/>
        </w:rPr>
      </w:pPr>
    </w:p>
    <w:p w14:paraId="609BDA75" w14:textId="77777777" w:rsidR="00507FB8" w:rsidRDefault="00507FB8" w:rsidP="00507FB8">
      <w:pPr>
        <w:spacing w:after="0" w:line="240" w:lineRule="atLeast"/>
        <w:jc w:val="both"/>
        <w:rPr>
          <w:rFonts w:ascii="Arial Narrow" w:hAnsi="Arial Narrow"/>
          <w:b/>
        </w:rPr>
      </w:pPr>
    </w:p>
    <w:p w14:paraId="56189877" w14:textId="77777777" w:rsidR="00507FB8" w:rsidRDefault="00507FB8" w:rsidP="00507FB8">
      <w:pPr>
        <w:spacing w:after="0" w:line="240" w:lineRule="atLeast"/>
        <w:jc w:val="both"/>
        <w:rPr>
          <w:rFonts w:ascii="Arial Narrow" w:hAnsi="Arial Narrow"/>
          <w:b/>
        </w:rPr>
      </w:pPr>
    </w:p>
    <w:p w14:paraId="089DDE88" w14:textId="1473A385" w:rsidR="00507FB8" w:rsidRPr="00BF4336" w:rsidRDefault="00507FB8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Dozorná rada Urbárskeho a pasienkového pozemkového spoločenstva </w:t>
      </w:r>
      <w:r w:rsidR="0050795D" w:rsidRPr="00BF4336">
        <w:rPr>
          <w:rFonts w:ascii="Arial Narrow" w:hAnsi="Arial Narrow"/>
          <w:sz w:val="24"/>
          <w:szCs w:val="24"/>
        </w:rPr>
        <w:t xml:space="preserve">/ďalej len </w:t>
      </w:r>
      <w:proofErr w:type="spellStart"/>
      <w:r w:rsidR="0050795D" w:rsidRPr="00BF4336">
        <w:rPr>
          <w:rFonts w:ascii="Arial Narrow" w:hAnsi="Arial Narrow"/>
          <w:sz w:val="24"/>
          <w:szCs w:val="24"/>
        </w:rPr>
        <w:t>UaPPS</w:t>
      </w:r>
      <w:proofErr w:type="spellEnd"/>
      <w:r w:rsidR="0050795D" w:rsidRPr="00BF4336">
        <w:rPr>
          <w:rFonts w:ascii="Arial Narrow" w:hAnsi="Arial Narrow"/>
          <w:sz w:val="24"/>
          <w:szCs w:val="24"/>
        </w:rPr>
        <w:t xml:space="preserve">/ </w:t>
      </w:r>
      <w:r w:rsidRPr="00BF4336">
        <w:rPr>
          <w:rFonts w:ascii="Arial Narrow" w:hAnsi="Arial Narrow"/>
          <w:sz w:val="24"/>
          <w:szCs w:val="24"/>
        </w:rPr>
        <w:t>Žiar nad Hronom pracovala od posledného  zhromaždenia</w:t>
      </w:r>
      <w:r w:rsidR="00E60589">
        <w:rPr>
          <w:rFonts w:ascii="Arial Narrow" w:hAnsi="Arial Narrow"/>
          <w:sz w:val="24"/>
          <w:szCs w:val="24"/>
        </w:rPr>
        <w:t xml:space="preserve"> členov </w:t>
      </w:r>
      <w:proofErr w:type="spellStart"/>
      <w:r w:rsidR="00E60589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v pôvodnom zložení.</w:t>
      </w:r>
    </w:p>
    <w:p w14:paraId="421FEEA2" w14:textId="77777777" w:rsidR="00326E0F" w:rsidRDefault="00507FB8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Na  zasadnutiach výboru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boli prítomní vždy minimálne dvaja členovia dozornej rady, ktorí svojimi  pripomienkami a návrhmi pomáhali riešiť prerokovávané problémy.</w:t>
      </w:r>
    </w:p>
    <w:p w14:paraId="2B6EBDF5" w14:textId="3D09F59A" w:rsidR="007A1533" w:rsidRPr="00BF4336" w:rsidRDefault="007A1533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 </w:t>
      </w:r>
      <w:r w:rsidR="00590048">
        <w:rPr>
          <w:rFonts w:ascii="Arial Narrow" w:hAnsi="Arial Narrow"/>
          <w:sz w:val="24"/>
          <w:szCs w:val="24"/>
        </w:rPr>
        <w:t xml:space="preserve">V roku </w:t>
      </w:r>
      <w:r w:rsidRPr="00BF4336">
        <w:rPr>
          <w:rFonts w:ascii="Arial Narrow" w:hAnsi="Arial Narrow"/>
          <w:sz w:val="24"/>
          <w:szCs w:val="24"/>
        </w:rPr>
        <w:t xml:space="preserve"> 20</w:t>
      </w:r>
      <w:r w:rsidR="00CA2DB2" w:rsidRPr="00BF4336">
        <w:rPr>
          <w:rFonts w:ascii="Arial Narrow" w:hAnsi="Arial Narrow"/>
          <w:sz w:val="24"/>
          <w:szCs w:val="24"/>
        </w:rPr>
        <w:t>2</w:t>
      </w:r>
      <w:r w:rsidR="00590048">
        <w:rPr>
          <w:rFonts w:ascii="Arial Narrow" w:hAnsi="Arial Narrow"/>
          <w:sz w:val="24"/>
          <w:szCs w:val="24"/>
        </w:rPr>
        <w:t>2</w:t>
      </w:r>
      <w:r w:rsidRPr="00BF4336">
        <w:rPr>
          <w:rFonts w:ascii="Arial Narrow" w:hAnsi="Arial Narrow"/>
          <w:sz w:val="24"/>
          <w:szCs w:val="24"/>
        </w:rPr>
        <w:t xml:space="preserve"> </w:t>
      </w:r>
      <w:r w:rsidR="00590048">
        <w:rPr>
          <w:rFonts w:ascii="Arial Narrow" w:hAnsi="Arial Narrow"/>
          <w:sz w:val="24"/>
          <w:szCs w:val="24"/>
        </w:rPr>
        <w:t xml:space="preserve"> bolo deväť</w:t>
      </w:r>
      <w:r w:rsidR="0050795D" w:rsidRPr="00BF4336">
        <w:rPr>
          <w:rFonts w:ascii="Arial Narrow" w:hAnsi="Arial Narrow"/>
          <w:sz w:val="24"/>
          <w:szCs w:val="24"/>
        </w:rPr>
        <w:t xml:space="preserve"> </w:t>
      </w:r>
      <w:r w:rsidRPr="00BF4336">
        <w:rPr>
          <w:rFonts w:ascii="Arial Narrow" w:hAnsi="Arial Narrow"/>
          <w:sz w:val="24"/>
          <w:szCs w:val="24"/>
        </w:rPr>
        <w:t>zasadnut</w:t>
      </w:r>
      <w:r w:rsidR="00CA2DB2" w:rsidRPr="00BF4336">
        <w:rPr>
          <w:rFonts w:ascii="Arial Narrow" w:hAnsi="Arial Narrow"/>
          <w:sz w:val="24"/>
          <w:szCs w:val="24"/>
        </w:rPr>
        <w:t>í</w:t>
      </w:r>
      <w:r w:rsidRPr="00BF4336">
        <w:rPr>
          <w:rFonts w:ascii="Arial Narrow" w:hAnsi="Arial Narrow"/>
          <w:sz w:val="24"/>
          <w:szCs w:val="24"/>
        </w:rPr>
        <w:t xml:space="preserve"> </w:t>
      </w:r>
      <w:r w:rsidR="0050795D" w:rsidRPr="00BF4336">
        <w:rPr>
          <w:rFonts w:ascii="Arial Narrow" w:hAnsi="Arial Narrow"/>
          <w:sz w:val="24"/>
          <w:szCs w:val="24"/>
        </w:rPr>
        <w:t>výboru</w:t>
      </w:r>
      <w:r w:rsidR="0059004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90048">
        <w:rPr>
          <w:rFonts w:ascii="Arial Narrow" w:hAnsi="Arial Narrow"/>
          <w:sz w:val="24"/>
          <w:szCs w:val="24"/>
        </w:rPr>
        <w:t>UaPPS</w:t>
      </w:r>
      <w:proofErr w:type="spellEnd"/>
      <w:r w:rsidR="00092CA2" w:rsidRPr="00BF4336">
        <w:rPr>
          <w:rFonts w:ascii="Arial Narrow" w:hAnsi="Arial Narrow"/>
          <w:sz w:val="24"/>
          <w:szCs w:val="24"/>
        </w:rPr>
        <w:t xml:space="preserve"> </w:t>
      </w:r>
      <w:r w:rsidR="00CA2DB2" w:rsidRPr="00BF4336">
        <w:rPr>
          <w:rFonts w:ascii="Arial Narrow" w:hAnsi="Arial Narrow"/>
          <w:sz w:val="24"/>
          <w:szCs w:val="24"/>
        </w:rPr>
        <w:t>.</w:t>
      </w:r>
      <w:r w:rsidR="0050795D" w:rsidRPr="00BF4336">
        <w:rPr>
          <w:rFonts w:ascii="Arial Narrow" w:hAnsi="Arial Narrow"/>
          <w:sz w:val="24"/>
          <w:szCs w:val="24"/>
        </w:rPr>
        <w:t xml:space="preserve"> </w:t>
      </w:r>
      <w:r w:rsidR="00590048">
        <w:rPr>
          <w:rFonts w:ascii="Arial Narrow" w:hAnsi="Arial Narrow"/>
          <w:sz w:val="24"/>
          <w:szCs w:val="24"/>
        </w:rPr>
        <w:t>I</w:t>
      </w:r>
      <w:r w:rsidR="0050795D" w:rsidRPr="00BF4336">
        <w:rPr>
          <w:rFonts w:ascii="Arial Narrow" w:hAnsi="Arial Narrow"/>
          <w:sz w:val="24"/>
          <w:szCs w:val="24"/>
        </w:rPr>
        <w:t xml:space="preserve">ntenzívne prebiehali </w:t>
      </w:r>
      <w:r w:rsidR="00590048">
        <w:rPr>
          <w:rFonts w:ascii="Arial Narrow" w:hAnsi="Arial Narrow"/>
          <w:sz w:val="24"/>
          <w:szCs w:val="24"/>
        </w:rPr>
        <w:t xml:space="preserve">aj </w:t>
      </w:r>
      <w:r w:rsidR="0050795D" w:rsidRPr="00BF4336">
        <w:rPr>
          <w:rFonts w:ascii="Arial Narrow" w:hAnsi="Arial Narrow"/>
          <w:sz w:val="24"/>
          <w:szCs w:val="24"/>
        </w:rPr>
        <w:t>konzultácie pri riešení problémov cez e-mailovú a telefonickú komunikáciu.</w:t>
      </w:r>
    </w:p>
    <w:p w14:paraId="527A1C78" w14:textId="3FCF88AA" w:rsidR="00507FB8" w:rsidRPr="00BF4336" w:rsidRDefault="00507FB8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Priebeh zasadnutí výboru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počas </w:t>
      </w:r>
      <w:r w:rsidR="00CA2DB2" w:rsidRPr="00BF4336">
        <w:rPr>
          <w:rFonts w:ascii="Arial Narrow" w:hAnsi="Arial Narrow"/>
          <w:sz w:val="24"/>
          <w:szCs w:val="24"/>
        </w:rPr>
        <w:t>roka 202</w:t>
      </w:r>
      <w:r w:rsidR="00590048">
        <w:rPr>
          <w:rFonts w:ascii="Arial Narrow" w:hAnsi="Arial Narrow"/>
          <w:sz w:val="24"/>
          <w:szCs w:val="24"/>
        </w:rPr>
        <w:t>2</w:t>
      </w:r>
      <w:r w:rsidR="007A1533" w:rsidRPr="00BF4336">
        <w:rPr>
          <w:rFonts w:ascii="Arial Narrow" w:hAnsi="Arial Narrow"/>
          <w:sz w:val="24"/>
          <w:szCs w:val="24"/>
        </w:rPr>
        <w:t xml:space="preserve"> </w:t>
      </w:r>
      <w:r w:rsidRPr="00BF4336">
        <w:rPr>
          <w:rFonts w:ascii="Arial Narrow" w:hAnsi="Arial Narrow"/>
          <w:sz w:val="24"/>
          <w:szCs w:val="24"/>
        </w:rPr>
        <w:t xml:space="preserve"> </w:t>
      </w:r>
      <w:r w:rsidR="00D062E5">
        <w:rPr>
          <w:rFonts w:ascii="Arial Narrow" w:hAnsi="Arial Narrow"/>
          <w:sz w:val="24"/>
          <w:szCs w:val="24"/>
        </w:rPr>
        <w:t>d</w:t>
      </w:r>
      <w:r w:rsidRPr="00BF4336">
        <w:rPr>
          <w:rFonts w:ascii="Arial Narrow" w:hAnsi="Arial Narrow"/>
          <w:sz w:val="24"/>
          <w:szCs w:val="24"/>
        </w:rPr>
        <w:t xml:space="preserve">ozorná rada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  hodnotí ako vecný a konštruktívny. V priebehu rok</w:t>
      </w:r>
      <w:r w:rsidR="007A1533" w:rsidRPr="00BF4336">
        <w:rPr>
          <w:rFonts w:ascii="Arial Narrow" w:hAnsi="Arial Narrow"/>
          <w:sz w:val="24"/>
          <w:szCs w:val="24"/>
        </w:rPr>
        <w:t>ov</w:t>
      </w:r>
      <w:r w:rsidRPr="00BF4336">
        <w:rPr>
          <w:rFonts w:ascii="Arial Narrow" w:hAnsi="Arial Narrow"/>
          <w:sz w:val="24"/>
          <w:szCs w:val="24"/>
        </w:rPr>
        <w:t xml:space="preserve"> 20</w:t>
      </w:r>
      <w:r w:rsidR="00CA2DB2" w:rsidRPr="00BF4336">
        <w:rPr>
          <w:rFonts w:ascii="Arial Narrow" w:hAnsi="Arial Narrow"/>
          <w:sz w:val="24"/>
          <w:szCs w:val="24"/>
        </w:rPr>
        <w:t>2</w:t>
      </w:r>
      <w:r w:rsidR="00590048">
        <w:rPr>
          <w:rFonts w:ascii="Arial Narrow" w:hAnsi="Arial Narrow"/>
          <w:sz w:val="24"/>
          <w:szCs w:val="24"/>
        </w:rPr>
        <w:t>2</w:t>
      </w:r>
      <w:r w:rsidRPr="00BF4336">
        <w:rPr>
          <w:rFonts w:ascii="Arial Narrow" w:hAnsi="Arial Narrow"/>
          <w:sz w:val="24"/>
          <w:szCs w:val="24"/>
        </w:rPr>
        <w:t xml:space="preserve"> </w:t>
      </w:r>
      <w:r w:rsidR="00D062E5">
        <w:rPr>
          <w:rFonts w:ascii="Arial Narrow" w:hAnsi="Arial Narrow"/>
          <w:sz w:val="24"/>
          <w:szCs w:val="24"/>
        </w:rPr>
        <w:t>d</w:t>
      </w:r>
      <w:r w:rsidRPr="00BF4336">
        <w:rPr>
          <w:rFonts w:ascii="Arial Narrow" w:hAnsi="Arial Narrow"/>
          <w:sz w:val="24"/>
          <w:szCs w:val="24"/>
        </w:rPr>
        <w:t xml:space="preserve">ozorná rada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nedostala žiadnu sťažnosť zo strany členov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, ktorou by sa musela zaoberať. </w:t>
      </w:r>
    </w:p>
    <w:p w14:paraId="31A317D6" w14:textId="7D235A84" w:rsidR="00F80041" w:rsidRPr="00BF4336" w:rsidRDefault="00F80041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Predložená </w:t>
      </w:r>
      <w:r w:rsidR="008864EA" w:rsidRPr="00BF4336">
        <w:rPr>
          <w:rFonts w:ascii="Arial Narrow" w:hAnsi="Arial Narrow"/>
          <w:sz w:val="24"/>
          <w:szCs w:val="24"/>
        </w:rPr>
        <w:t>ú</w:t>
      </w:r>
      <w:r w:rsidRPr="00BF4336">
        <w:rPr>
          <w:rFonts w:ascii="Arial Narrow" w:hAnsi="Arial Narrow"/>
          <w:sz w:val="24"/>
          <w:szCs w:val="24"/>
        </w:rPr>
        <w:t xml:space="preserve">čtovná </w:t>
      </w:r>
      <w:r w:rsidR="008864EA" w:rsidRPr="00BF4336">
        <w:rPr>
          <w:rFonts w:ascii="Arial Narrow" w:hAnsi="Arial Narrow"/>
          <w:sz w:val="24"/>
          <w:szCs w:val="24"/>
        </w:rPr>
        <w:t>u</w:t>
      </w:r>
      <w:r w:rsidRPr="00BF4336">
        <w:rPr>
          <w:rFonts w:ascii="Arial Narrow" w:hAnsi="Arial Narrow"/>
          <w:sz w:val="24"/>
          <w:szCs w:val="24"/>
        </w:rPr>
        <w:t xml:space="preserve">závierka za </w:t>
      </w:r>
      <w:r w:rsidR="008864EA" w:rsidRPr="00BF4336">
        <w:rPr>
          <w:rFonts w:ascii="Arial Narrow" w:hAnsi="Arial Narrow"/>
          <w:sz w:val="24"/>
          <w:szCs w:val="24"/>
        </w:rPr>
        <w:t xml:space="preserve"> rok </w:t>
      </w:r>
      <w:r w:rsidRPr="00BF4336">
        <w:rPr>
          <w:rFonts w:ascii="Arial Narrow" w:hAnsi="Arial Narrow"/>
          <w:sz w:val="24"/>
          <w:szCs w:val="24"/>
        </w:rPr>
        <w:t>20</w:t>
      </w:r>
      <w:r w:rsidR="00CA2DB2" w:rsidRPr="00BF4336">
        <w:rPr>
          <w:rFonts w:ascii="Arial Narrow" w:hAnsi="Arial Narrow"/>
          <w:sz w:val="24"/>
          <w:szCs w:val="24"/>
        </w:rPr>
        <w:t>2</w:t>
      </w:r>
      <w:r w:rsidR="00590048">
        <w:rPr>
          <w:rFonts w:ascii="Arial Narrow" w:hAnsi="Arial Narrow"/>
          <w:sz w:val="24"/>
          <w:szCs w:val="24"/>
        </w:rPr>
        <w:t>2</w:t>
      </w:r>
      <w:r w:rsidRPr="00BF4336">
        <w:rPr>
          <w:rFonts w:ascii="Arial Narrow" w:hAnsi="Arial Narrow"/>
          <w:sz w:val="24"/>
          <w:szCs w:val="24"/>
        </w:rPr>
        <w:t xml:space="preserve"> zodpovedá skutočnosti , </w:t>
      </w:r>
      <w:r w:rsidR="008864EA" w:rsidRPr="00BF4336">
        <w:rPr>
          <w:rFonts w:ascii="Arial Narrow" w:hAnsi="Arial Narrow"/>
          <w:sz w:val="24"/>
          <w:szCs w:val="24"/>
        </w:rPr>
        <w:t>ú</w:t>
      </w:r>
      <w:r w:rsidRPr="00BF4336">
        <w:rPr>
          <w:rFonts w:ascii="Arial Narrow" w:hAnsi="Arial Narrow"/>
          <w:sz w:val="24"/>
          <w:szCs w:val="24"/>
        </w:rPr>
        <w:t>čtovná agenda je vedená prehľadne a doklady majú potrebné náležitosti.</w:t>
      </w:r>
    </w:p>
    <w:p w14:paraId="58D64A54" w14:textId="496A141A" w:rsidR="00507FB8" w:rsidRPr="00BF4336" w:rsidRDefault="00507FB8" w:rsidP="00507FB8">
      <w:pPr>
        <w:rPr>
          <w:rFonts w:ascii="Arial Narrow" w:hAnsi="Arial Narrow"/>
          <w:b/>
          <w:bCs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Dozorná rada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odporúča </w:t>
      </w:r>
      <w:r w:rsidR="00590048">
        <w:rPr>
          <w:rFonts w:ascii="Arial Narrow" w:hAnsi="Arial Narrow"/>
          <w:sz w:val="24"/>
          <w:szCs w:val="24"/>
        </w:rPr>
        <w:t xml:space="preserve">,formou korešpondenčného hlasovania, členom </w:t>
      </w:r>
      <w:proofErr w:type="spellStart"/>
      <w:r w:rsidR="00590048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schváliť účtovnú uzávierku a</w:t>
      </w:r>
      <w:r w:rsidR="0050795D" w:rsidRPr="00BF4336">
        <w:rPr>
          <w:rFonts w:ascii="Arial Narrow" w:hAnsi="Arial Narrow"/>
          <w:sz w:val="24"/>
          <w:szCs w:val="24"/>
        </w:rPr>
        <w:t> vyplatenie podielov zo zisku</w:t>
      </w:r>
      <w:r w:rsidRPr="00BF4336">
        <w:rPr>
          <w:rFonts w:ascii="Arial Narrow" w:hAnsi="Arial Narrow"/>
          <w:sz w:val="24"/>
          <w:szCs w:val="24"/>
        </w:rPr>
        <w:t xml:space="preserve"> za rok 20</w:t>
      </w:r>
      <w:r w:rsidR="00CA2DB2" w:rsidRPr="00BF4336">
        <w:rPr>
          <w:rFonts w:ascii="Arial Narrow" w:hAnsi="Arial Narrow"/>
          <w:sz w:val="24"/>
          <w:szCs w:val="24"/>
        </w:rPr>
        <w:t>2</w:t>
      </w:r>
      <w:r w:rsidR="00590048">
        <w:rPr>
          <w:rFonts w:ascii="Arial Narrow" w:hAnsi="Arial Narrow"/>
          <w:sz w:val="24"/>
          <w:szCs w:val="24"/>
        </w:rPr>
        <w:t>2</w:t>
      </w:r>
      <w:r w:rsidRPr="00BF4336">
        <w:rPr>
          <w:rFonts w:ascii="Arial Narrow" w:hAnsi="Arial Narrow"/>
          <w:sz w:val="24"/>
          <w:szCs w:val="24"/>
        </w:rPr>
        <w:t xml:space="preserve">, ktorý navrhuje  výbor </w:t>
      </w:r>
      <w:proofErr w:type="spellStart"/>
      <w:r w:rsidRPr="00BF4336">
        <w:rPr>
          <w:rFonts w:ascii="Arial Narrow" w:hAnsi="Arial Narrow"/>
          <w:sz w:val="24"/>
          <w:szCs w:val="24"/>
        </w:rPr>
        <w:t>UaPPS</w:t>
      </w:r>
      <w:proofErr w:type="spellEnd"/>
      <w:r w:rsidRPr="00BF4336">
        <w:rPr>
          <w:rFonts w:ascii="Arial Narrow" w:hAnsi="Arial Narrow"/>
          <w:sz w:val="24"/>
          <w:szCs w:val="24"/>
        </w:rPr>
        <w:t xml:space="preserve"> a to, že  hodnota jedného hlasu je vo výške </w:t>
      </w:r>
      <w:r w:rsidR="00A04EAF">
        <w:rPr>
          <w:rFonts w:ascii="Arial Narrow" w:hAnsi="Arial Narrow"/>
          <w:sz w:val="24"/>
          <w:szCs w:val="24"/>
        </w:rPr>
        <w:t>0,40</w:t>
      </w:r>
      <w:r w:rsidR="00CA2DB2" w:rsidRPr="00BF4336">
        <w:rPr>
          <w:rFonts w:ascii="Arial Narrow" w:hAnsi="Arial Narrow"/>
          <w:sz w:val="24"/>
          <w:szCs w:val="24"/>
        </w:rPr>
        <w:t>.</w:t>
      </w:r>
      <w:r w:rsidR="00392EEC">
        <w:rPr>
          <w:rFonts w:ascii="Arial Narrow" w:hAnsi="Arial Narrow"/>
          <w:sz w:val="24"/>
          <w:szCs w:val="24"/>
        </w:rPr>
        <w:t>€</w:t>
      </w:r>
      <w:r w:rsidR="00DB65FD" w:rsidRPr="00BF4336">
        <w:rPr>
          <w:rFonts w:ascii="Arial Narrow" w:hAnsi="Arial Narrow"/>
          <w:sz w:val="24"/>
          <w:szCs w:val="24"/>
        </w:rPr>
        <w:t xml:space="preserve"> /</w:t>
      </w:r>
      <w:r w:rsidR="00392EEC">
        <w:rPr>
          <w:rFonts w:ascii="Arial Narrow" w:hAnsi="Arial Narrow"/>
          <w:sz w:val="24"/>
          <w:szCs w:val="24"/>
        </w:rPr>
        <w:t>hlas</w:t>
      </w:r>
      <w:r w:rsidR="007A1533" w:rsidRPr="00BF4336">
        <w:rPr>
          <w:rFonts w:ascii="Arial Narrow" w:hAnsi="Arial Narrow"/>
          <w:b/>
          <w:bCs/>
          <w:sz w:val="24"/>
          <w:szCs w:val="24"/>
        </w:rPr>
        <w:t>.</w:t>
      </w:r>
    </w:p>
    <w:p w14:paraId="2FEE4D56" w14:textId="77777777" w:rsidR="00BF4336" w:rsidRPr="00BF4336" w:rsidRDefault="00BF4336" w:rsidP="00507FB8">
      <w:pPr>
        <w:rPr>
          <w:rFonts w:ascii="Arial Narrow" w:hAnsi="Arial Narrow"/>
          <w:sz w:val="24"/>
          <w:szCs w:val="24"/>
        </w:rPr>
      </w:pPr>
    </w:p>
    <w:p w14:paraId="6419A765" w14:textId="4D49952A" w:rsidR="00507FB8" w:rsidRPr="00BF4336" w:rsidRDefault="00507FB8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V Žiari nad Hronom, </w:t>
      </w:r>
      <w:r w:rsidR="00D062E5">
        <w:rPr>
          <w:rFonts w:ascii="Arial Narrow" w:hAnsi="Arial Narrow"/>
          <w:sz w:val="24"/>
          <w:szCs w:val="24"/>
        </w:rPr>
        <w:t>15</w:t>
      </w:r>
      <w:r w:rsidR="00BF4336" w:rsidRPr="00BF4336">
        <w:rPr>
          <w:rFonts w:ascii="Arial Narrow" w:hAnsi="Arial Narrow"/>
          <w:sz w:val="24"/>
          <w:szCs w:val="24"/>
        </w:rPr>
        <w:t>.</w:t>
      </w:r>
      <w:r w:rsidR="00D062E5">
        <w:rPr>
          <w:rFonts w:ascii="Arial Narrow" w:hAnsi="Arial Narrow"/>
          <w:sz w:val="24"/>
          <w:szCs w:val="24"/>
        </w:rPr>
        <w:t>11</w:t>
      </w:r>
      <w:r w:rsidR="00BF4336" w:rsidRPr="00BF4336">
        <w:rPr>
          <w:rFonts w:ascii="Arial Narrow" w:hAnsi="Arial Narrow"/>
          <w:sz w:val="24"/>
          <w:szCs w:val="24"/>
        </w:rPr>
        <w:t>.202</w:t>
      </w:r>
      <w:r w:rsidR="00D062E5">
        <w:rPr>
          <w:rFonts w:ascii="Arial Narrow" w:hAnsi="Arial Narrow"/>
          <w:sz w:val="24"/>
          <w:szCs w:val="24"/>
        </w:rPr>
        <w:t>3</w:t>
      </w:r>
      <w:r w:rsidR="00BF4336" w:rsidRPr="00BF4336">
        <w:rPr>
          <w:rFonts w:ascii="Arial Narrow" w:hAnsi="Arial Narrow"/>
          <w:sz w:val="24"/>
          <w:szCs w:val="24"/>
        </w:rPr>
        <w:t>.</w:t>
      </w:r>
    </w:p>
    <w:p w14:paraId="4737AEA6" w14:textId="77777777" w:rsidR="00507FB8" w:rsidRPr="00BF4336" w:rsidRDefault="0050795D" w:rsidP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>P</w:t>
      </w:r>
      <w:r w:rsidR="00507FB8" w:rsidRPr="00BF4336">
        <w:rPr>
          <w:rFonts w:ascii="Arial Narrow" w:hAnsi="Arial Narrow"/>
          <w:sz w:val="24"/>
          <w:szCs w:val="24"/>
        </w:rPr>
        <w:t>redseda dozornej rady</w:t>
      </w:r>
      <w:r w:rsidRPr="00BF4336">
        <w:rPr>
          <w:rFonts w:ascii="Arial Narrow" w:hAnsi="Arial Narrow"/>
          <w:sz w:val="24"/>
          <w:szCs w:val="24"/>
        </w:rPr>
        <w:t>:</w:t>
      </w:r>
      <w:r w:rsidR="00E016C6" w:rsidRPr="00BF4336">
        <w:rPr>
          <w:rFonts w:ascii="Arial Narrow" w:hAnsi="Arial Narrow"/>
          <w:sz w:val="24"/>
          <w:szCs w:val="24"/>
        </w:rPr>
        <w:t xml:space="preserve"> Ing. Slamková Viera</w:t>
      </w:r>
      <w:r w:rsidR="00DB65FD" w:rsidRPr="00BF433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B65FD" w:rsidRPr="00BF4336">
        <w:rPr>
          <w:rFonts w:ascii="Arial Narrow" w:hAnsi="Arial Narrow"/>
          <w:sz w:val="24"/>
          <w:szCs w:val="24"/>
        </w:rPr>
        <w:t>v.r</w:t>
      </w:r>
      <w:proofErr w:type="spellEnd"/>
      <w:r w:rsidR="00DB65FD" w:rsidRPr="00BF4336">
        <w:rPr>
          <w:rFonts w:ascii="Arial Narrow" w:hAnsi="Arial Narrow"/>
          <w:sz w:val="24"/>
          <w:szCs w:val="24"/>
        </w:rPr>
        <w:t>.</w:t>
      </w:r>
    </w:p>
    <w:p w14:paraId="3E33F1CB" w14:textId="77777777" w:rsidR="00F97135" w:rsidRPr="00BF4336" w:rsidRDefault="00507FB8">
      <w:pPr>
        <w:rPr>
          <w:rFonts w:ascii="Arial Narrow" w:hAnsi="Arial Narrow"/>
          <w:sz w:val="24"/>
          <w:szCs w:val="24"/>
        </w:rPr>
      </w:pPr>
      <w:r w:rsidRPr="00BF4336">
        <w:rPr>
          <w:rFonts w:ascii="Arial Narrow" w:hAnsi="Arial Narrow"/>
          <w:sz w:val="24"/>
          <w:szCs w:val="24"/>
        </w:rPr>
        <w:t xml:space="preserve">                  </w:t>
      </w:r>
    </w:p>
    <w:sectPr w:rsidR="00F97135" w:rsidRPr="00BF4336" w:rsidSect="00F9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B8"/>
    <w:rsid w:val="00092CA2"/>
    <w:rsid w:val="0028581C"/>
    <w:rsid w:val="00326E0F"/>
    <w:rsid w:val="00392EEC"/>
    <w:rsid w:val="0050795D"/>
    <w:rsid w:val="00507FB8"/>
    <w:rsid w:val="00590048"/>
    <w:rsid w:val="00745FE1"/>
    <w:rsid w:val="007A1533"/>
    <w:rsid w:val="008864EA"/>
    <w:rsid w:val="008C0E6D"/>
    <w:rsid w:val="008D28AE"/>
    <w:rsid w:val="009932E0"/>
    <w:rsid w:val="009972FC"/>
    <w:rsid w:val="009A7A62"/>
    <w:rsid w:val="00A04EAF"/>
    <w:rsid w:val="00B312BE"/>
    <w:rsid w:val="00BF4336"/>
    <w:rsid w:val="00CA2DB2"/>
    <w:rsid w:val="00D062E5"/>
    <w:rsid w:val="00DB65FD"/>
    <w:rsid w:val="00E016C6"/>
    <w:rsid w:val="00E60589"/>
    <w:rsid w:val="00F80041"/>
    <w:rsid w:val="00F9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C205"/>
  <w15:chartTrackingRefBased/>
  <w15:docId w15:val="{FAD33FEE-1A70-4C20-9331-360FA8C3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7FB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Slamka</dc:creator>
  <cp:keywords/>
  <dc:description/>
  <cp:lastModifiedBy>Miroslav Slamka</cp:lastModifiedBy>
  <cp:revision>11</cp:revision>
  <dcterms:created xsi:type="dcterms:W3CDTF">2023-11-18T16:17:00Z</dcterms:created>
  <dcterms:modified xsi:type="dcterms:W3CDTF">2023-12-09T19:02:00Z</dcterms:modified>
</cp:coreProperties>
</file>